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D5" w:rsidRPr="002B6B7A" w:rsidRDefault="00E939D5" w:rsidP="00E939D5">
      <w:pPr>
        <w:pStyle w:val="Paragraph"/>
        <w:spacing w:line="240" w:lineRule="auto"/>
        <w:ind w:firstLine="0"/>
        <w:jc w:val="center"/>
        <w:rPr>
          <w:b/>
          <w:sz w:val="36"/>
          <w:szCs w:val="36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-104140</wp:posOffset>
            </wp:positionV>
            <wp:extent cx="800100" cy="716915"/>
            <wp:effectExtent l="0" t="0" r="0" b="6985"/>
            <wp:wrapTight wrapText="bothSides">
              <wp:wrapPolygon edited="0">
                <wp:start x="9257" y="0"/>
                <wp:lineTo x="3086" y="2870"/>
                <wp:lineTo x="514" y="5740"/>
                <wp:lineTo x="0" y="10905"/>
                <wp:lineTo x="2571" y="18367"/>
                <wp:lineTo x="5143" y="20663"/>
                <wp:lineTo x="5657" y="21236"/>
                <wp:lineTo x="15943" y="21236"/>
                <wp:lineTo x="16457" y="20663"/>
                <wp:lineTo x="19029" y="18367"/>
                <wp:lineTo x="21086" y="12053"/>
                <wp:lineTo x="21086" y="5166"/>
                <wp:lineTo x="18514" y="2296"/>
                <wp:lineTo x="11829" y="0"/>
                <wp:lineTo x="9257" y="0"/>
              </wp:wrapPolygon>
            </wp:wrapTight>
            <wp:docPr id="2" name="Картина 2" descr="j029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25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B7A">
        <w:rPr>
          <w:b/>
          <w:sz w:val="36"/>
          <w:szCs w:val="36"/>
        </w:rPr>
        <w:t>РЕПУБЛИКА БЪЛГАРИЯ</w:t>
      </w:r>
    </w:p>
    <w:p w:rsidR="00E939D5" w:rsidRPr="00A23444" w:rsidRDefault="00E939D5" w:rsidP="00E939D5">
      <w:pPr>
        <w:pStyle w:val="1"/>
        <w:jc w:val="left"/>
        <w:rPr>
          <w:szCs w:val="28"/>
        </w:rPr>
      </w:pPr>
      <w:r w:rsidRPr="002B6B7A">
        <w:rPr>
          <w:rFonts w:ascii="Georgia" w:hAnsi="Georgia"/>
          <w:b w:val="0"/>
          <w:color w:val="333333"/>
          <w:sz w:val="72"/>
          <w:szCs w:val="72"/>
        </w:rPr>
        <w:t xml:space="preserve">     </w:t>
      </w:r>
      <w:r w:rsidRPr="00A23444">
        <w:rPr>
          <w:szCs w:val="28"/>
        </w:rPr>
        <w:t>О К Р Ъ Ж Е Н    С Ъ Д    -    К Ъ Р Д Ж А Л И</w:t>
      </w:r>
    </w:p>
    <w:p w:rsidR="00E939D5" w:rsidRPr="00435CC4" w:rsidRDefault="00E939D5" w:rsidP="00E939D5">
      <w:pPr>
        <w:jc w:val="center"/>
        <w:rPr>
          <w:b/>
          <w:lang w:val="ru-RU"/>
        </w:rPr>
      </w:pPr>
    </w:p>
    <w:p w:rsidR="00E939D5" w:rsidRPr="002B6B7A" w:rsidRDefault="00E939D5" w:rsidP="00E939D5">
      <w:pPr>
        <w:jc w:val="center"/>
        <w:rPr>
          <w:sz w:val="18"/>
          <w:szCs w:val="18"/>
          <w:lang w:val="ru-RU"/>
        </w:rPr>
      </w:pPr>
      <w:r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6286500" cy="0"/>
                <wp:effectExtent l="33655" t="30480" r="33020" b="3619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5pt" to="47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" strokeweight="4.5pt">
                <v:stroke linestyle="thinThick"/>
              </v:line>
            </w:pict>
          </mc:Fallback>
        </mc:AlternateContent>
      </w:r>
    </w:p>
    <w:p w:rsidR="00E939D5" w:rsidRPr="002B6B7A" w:rsidRDefault="00E939D5" w:rsidP="00E939D5">
      <w:pPr>
        <w:ind w:left="-360"/>
        <w:jc w:val="center"/>
      </w:pPr>
      <w:r w:rsidRPr="00435CC4">
        <w:rPr>
          <w:sz w:val="18"/>
          <w:szCs w:val="18"/>
          <w:lang w:val="ru-RU"/>
        </w:rPr>
        <w:t xml:space="preserve">гр. </w:t>
      </w:r>
      <w:proofErr w:type="spellStart"/>
      <w:r w:rsidRPr="00435CC4">
        <w:rPr>
          <w:sz w:val="18"/>
          <w:szCs w:val="18"/>
          <w:lang w:val="ru-RU"/>
        </w:rPr>
        <w:t>Кърджали</w:t>
      </w:r>
      <w:proofErr w:type="spellEnd"/>
      <w:r w:rsidRPr="00435CC4">
        <w:rPr>
          <w:sz w:val="18"/>
          <w:szCs w:val="18"/>
          <w:lang w:val="ru-RU"/>
        </w:rPr>
        <w:t>, бул. “</w:t>
      </w:r>
      <w:proofErr w:type="spellStart"/>
      <w:r w:rsidRPr="00435CC4">
        <w:rPr>
          <w:sz w:val="18"/>
          <w:szCs w:val="18"/>
          <w:lang w:val="ru-RU"/>
        </w:rPr>
        <w:t>Беломорски</w:t>
      </w:r>
      <w:proofErr w:type="spellEnd"/>
      <w:r w:rsidRPr="00435CC4">
        <w:rPr>
          <w:sz w:val="18"/>
          <w:szCs w:val="18"/>
          <w:lang w:val="ru-RU"/>
        </w:rPr>
        <w:t xml:space="preserve">” № 48, тел. </w:t>
      </w:r>
      <w:r w:rsidRPr="002B6B7A">
        <w:rPr>
          <w:sz w:val="18"/>
          <w:szCs w:val="18"/>
        </w:rPr>
        <w:t xml:space="preserve">+359361 62703, </w:t>
      </w:r>
      <w:proofErr w:type="spellStart"/>
      <w:r w:rsidRPr="002B6B7A">
        <w:rPr>
          <w:sz w:val="18"/>
          <w:szCs w:val="18"/>
        </w:rPr>
        <w:t>факс</w:t>
      </w:r>
      <w:proofErr w:type="spellEnd"/>
      <w:r w:rsidRPr="002B6B7A">
        <w:rPr>
          <w:sz w:val="18"/>
          <w:szCs w:val="18"/>
        </w:rPr>
        <w:t xml:space="preserve">: + 359361 62708; e-mail: </w:t>
      </w:r>
      <w:hyperlink r:id="rId6" w:history="1">
        <w:r w:rsidRPr="00820027">
          <w:rPr>
            <w:rStyle w:val="a3"/>
            <w:sz w:val="18"/>
            <w:szCs w:val="18"/>
          </w:rPr>
          <w:t>okrsad_kj@mail.bg</w:t>
        </w:r>
      </w:hyperlink>
    </w:p>
    <w:p w:rsidR="00E939D5" w:rsidRDefault="00E939D5" w:rsidP="00E939D5">
      <w:pPr>
        <w:rPr>
          <w:lang w:val="bg-BG"/>
        </w:rPr>
      </w:pPr>
      <w:r>
        <w:rPr>
          <w:lang w:val="bg-BG"/>
        </w:rPr>
        <w:t xml:space="preserve"> </w:t>
      </w:r>
    </w:p>
    <w:p w:rsidR="00E939D5" w:rsidRPr="00435CC4" w:rsidRDefault="00E939D5" w:rsidP="00E939D5">
      <w:pPr>
        <w:jc w:val="center"/>
        <w:rPr>
          <w:sz w:val="28"/>
          <w:szCs w:val="28"/>
          <w:lang w:val="bg-BG"/>
        </w:rPr>
      </w:pPr>
    </w:p>
    <w:p w:rsidR="00E939D5" w:rsidRDefault="00E939D5" w:rsidP="00E939D5">
      <w:pPr>
        <w:ind w:firstLine="709"/>
        <w:jc w:val="both"/>
        <w:rPr>
          <w:b/>
          <w:sz w:val="28"/>
          <w:szCs w:val="28"/>
          <w:lang w:val="bg-BG"/>
        </w:rPr>
      </w:pPr>
    </w:p>
    <w:p w:rsidR="00E939D5" w:rsidRDefault="00E939D5" w:rsidP="00E939D5">
      <w:pPr>
        <w:ind w:firstLine="709"/>
        <w:jc w:val="both"/>
        <w:rPr>
          <w:b/>
          <w:sz w:val="28"/>
          <w:szCs w:val="28"/>
          <w:lang w:val="bg-BG"/>
        </w:rPr>
      </w:pPr>
    </w:p>
    <w:p w:rsidR="00E939D5" w:rsidRPr="003F64D2" w:rsidRDefault="00E939D5" w:rsidP="00E939D5">
      <w:pPr>
        <w:ind w:firstLine="708"/>
        <w:jc w:val="center"/>
        <w:rPr>
          <w:b/>
          <w:sz w:val="32"/>
          <w:szCs w:val="32"/>
          <w:lang w:val="bg-BG"/>
        </w:rPr>
      </w:pPr>
      <w:r w:rsidRPr="003F64D2">
        <w:rPr>
          <w:b/>
          <w:sz w:val="32"/>
          <w:szCs w:val="32"/>
          <w:lang w:val="bg-BG"/>
        </w:rPr>
        <w:t>М Е Т О Д И К А</w:t>
      </w:r>
    </w:p>
    <w:p w:rsidR="00E939D5" w:rsidRPr="003F64D2" w:rsidRDefault="00E939D5" w:rsidP="00E939D5">
      <w:pPr>
        <w:ind w:firstLine="708"/>
        <w:jc w:val="center"/>
        <w:rPr>
          <w:b/>
          <w:sz w:val="28"/>
          <w:szCs w:val="28"/>
          <w:lang w:val="bg-BG"/>
        </w:rPr>
      </w:pPr>
    </w:p>
    <w:p w:rsidR="00E939D5" w:rsidRDefault="00E939D5" w:rsidP="00E939D5">
      <w:pPr>
        <w:jc w:val="center"/>
        <w:rPr>
          <w:b/>
          <w:sz w:val="28"/>
          <w:szCs w:val="28"/>
          <w:lang w:val="bg-BG"/>
        </w:rPr>
      </w:pPr>
      <w:r w:rsidRPr="003F64D2">
        <w:rPr>
          <w:b/>
          <w:sz w:val="28"/>
          <w:szCs w:val="28"/>
          <w:lang w:val="bg-BG"/>
        </w:rPr>
        <w:t xml:space="preserve">ЗА ПРОВЕЖДАНЕ НА ВТОРИЯ И ТРЕТИЯ ЕТАП </w:t>
      </w:r>
    </w:p>
    <w:p w:rsidR="00E939D5" w:rsidRDefault="00E939D5" w:rsidP="00E939D5">
      <w:pPr>
        <w:jc w:val="center"/>
        <w:rPr>
          <w:b/>
          <w:sz w:val="28"/>
          <w:szCs w:val="28"/>
          <w:lang w:val="bg-BG"/>
        </w:rPr>
      </w:pPr>
      <w:r w:rsidRPr="003F64D2">
        <w:rPr>
          <w:b/>
          <w:sz w:val="28"/>
          <w:szCs w:val="28"/>
          <w:lang w:val="bg-BG"/>
        </w:rPr>
        <w:t xml:space="preserve">ОТ КОНКУРСА </w:t>
      </w:r>
      <w:r>
        <w:rPr>
          <w:b/>
          <w:sz w:val="28"/>
          <w:szCs w:val="28"/>
          <w:lang w:val="bg-BG"/>
        </w:rPr>
        <w:t xml:space="preserve">ЗА ДЛЪЖНОСТТА „СЪДЕБЕН ПОМОЩНИК“, </w:t>
      </w:r>
    </w:p>
    <w:p w:rsidR="00E939D5" w:rsidRPr="003F64D2" w:rsidRDefault="00E939D5" w:rsidP="00E939D5">
      <w:pPr>
        <w:jc w:val="center"/>
        <w:rPr>
          <w:b/>
          <w:sz w:val="28"/>
          <w:szCs w:val="28"/>
          <w:lang w:val="bg-BG"/>
        </w:rPr>
      </w:pPr>
      <w:r w:rsidRPr="003F64D2">
        <w:rPr>
          <w:b/>
          <w:sz w:val="28"/>
          <w:szCs w:val="28"/>
          <w:lang w:val="bg-BG"/>
        </w:rPr>
        <w:t xml:space="preserve">И </w:t>
      </w:r>
      <w:r>
        <w:rPr>
          <w:b/>
          <w:sz w:val="28"/>
          <w:szCs w:val="28"/>
          <w:lang w:val="bg-BG"/>
        </w:rPr>
        <w:t xml:space="preserve">ЗА </w:t>
      </w:r>
      <w:r w:rsidRPr="003F64D2">
        <w:rPr>
          <w:b/>
          <w:sz w:val="28"/>
          <w:szCs w:val="28"/>
          <w:lang w:val="bg-BG"/>
        </w:rPr>
        <w:t>ОЦЕНЯВАНЕ НА КАНДИДАТИТЕ</w:t>
      </w:r>
    </w:p>
    <w:p w:rsidR="00E939D5" w:rsidRPr="003F64D2" w:rsidRDefault="00E939D5" w:rsidP="00E939D5">
      <w:pPr>
        <w:ind w:firstLine="708"/>
        <w:jc w:val="both"/>
        <w:rPr>
          <w:b/>
          <w:sz w:val="28"/>
          <w:szCs w:val="28"/>
          <w:lang w:val="bg-BG"/>
        </w:rPr>
      </w:pPr>
    </w:p>
    <w:p w:rsidR="00E939D5" w:rsidRPr="0086418B" w:rsidRDefault="00E939D5" w:rsidP="00E939D5">
      <w:pPr>
        <w:ind w:firstLine="708"/>
        <w:jc w:val="both"/>
        <w:rPr>
          <w:b/>
          <w:sz w:val="28"/>
          <w:szCs w:val="28"/>
          <w:u w:val="single"/>
          <w:lang w:val="bg-BG"/>
        </w:rPr>
      </w:pPr>
      <w:r w:rsidRPr="0086418B">
        <w:rPr>
          <w:b/>
          <w:sz w:val="28"/>
          <w:szCs w:val="28"/>
          <w:u w:val="single"/>
          <w:lang w:val="bg-BG"/>
        </w:rPr>
        <w:t>Втори етап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Вторият етап е п</w:t>
      </w:r>
      <w:proofErr w:type="spellStart"/>
      <w:r w:rsidRPr="004109FF">
        <w:rPr>
          <w:sz w:val="28"/>
          <w:szCs w:val="28"/>
          <w:lang w:val="ru-RU"/>
        </w:rPr>
        <w:t>исмен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изпит</w:t>
      </w:r>
      <w:proofErr w:type="spellEnd"/>
      <w:r w:rsidRPr="004109FF">
        <w:rPr>
          <w:sz w:val="28"/>
          <w:szCs w:val="28"/>
          <w:lang w:val="ru-RU"/>
        </w:rPr>
        <w:t xml:space="preserve"> под формата на тест. 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Преди провеждане на писмения изпит всеки кандидат се </w:t>
      </w:r>
      <w:proofErr w:type="spellStart"/>
      <w:r>
        <w:rPr>
          <w:sz w:val="28"/>
          <w:szCs w:val="28"/>
          <w:lang w:val="bg-BG"/>
        </w:rPr>
        <w:t>лигитимира</w:t>
      </w:r>
      <w:proofErr w:type="spellEnd"/>
      <w:r>
        <w:rPr>
          <w:sz w:val="28"/>
          <w:szCs w:val="28"/>
          <w:lang w:val="bg-BG"/>
        </w:rPr>
        <w:t xml:space="preserve"> с лична карта.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Писменият изпит продължава 2 астрономически часа. При полагане на писмения изпит не се разрешава използването на нормативни актове, съдебна практика, теоретични разработки, помощни материали и технически средства, както и използването на мобилни телефони, компютри, </w:t>
      </w:r>
      <w:proofErr w:type="spellStart"/>
      <w:r>
        <w:rPr>
          <w:sz w:val="28"/>
          <w:szCs w:val="28"/>
          <w:lang w:val="bg-BG"/>
        </w:rPr>
        <w:t>таблети</w:t>
      </w:r>
      <w:proofErr w:type="spellEnd"/>
      <w:r>
        <w:rPr>
          <w:sz w:val="28"/>
          <w:szCs w:val="28"/>
          <w:lang w:val="bg-BG"/>
        </w:rPr>
        <w:t xml:space="preserve"> и др.електронни устройства. При констатирано нарушение конкурсната комисия отстранява кандидата от по-нататъшно участие в конкурса, за което се съставя протокол. 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Тестът е явен, като се раздава на кандидатите в писмен вид. Всеки кандидат вписва трите си имена, като след попълване на теста полага подписа си върху последната страница. Тестът се състои от 50 въпроса от областта на гражданско-правните и наказателно-правните науки. Към всеки въпрос са посочени три отговора, само единият от които е верен. Кандидатите отговарят на въпросите със син химикал, чрез поставяне на знак „Х“ единствено на верния според тях отговор. При наличие на повече от един знак, поставяне на друг знак, както и задраскване и зачертаване на вече положен знак, отговорът на съответния въпрос се счита за грешен.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всеки грешен отговор се отнемат 0,20 точки от оценката на кандидата. За издържал писмения изпит се счита кандидат, който е отговорил правилно на най-малко 70% от въпросите (35 въпроса). Оценяването се извършва от комисията по </w:t>
      </w:r>
      <w:proofErr w:type="spellStart"/>
      <w:r>
        <w:rPr>
          <w:sz w:val="28"/>
          <w:szCs w:val="28"/>
          <w:lang w:val="bg-BG"/>
        </w:rPr>
        <w:t>шестобалната</w:t>
      </w:r>
      <w:proofErr w:type="spellEnd"/>
      <w:r>
        <w:rPr>
          <w:sz w:val="28"/>
          <w:szCs w:val="28"/>
          <w:lang w:val="bg-BG"/>
        </w:rPr>
        <w:t xml:space="preserve"> система по следната скала: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</w:tblGrid>
      <w:tr w:rsidR="00E939D5" w:rsidRPr="00330B00" w:rsidTr="009752F9">
        <w:tc>
          <w:tcPr>
            <w:tcW w:w="3794" w:type="dxa"/>
            <w:shd w:val="clear" w:color="auto" w:fill="F2F2F2"/>
          </w:tcPr>
          <w:p w:rsidR="00E939D5" w:rsidRPr="003F64D2" w:rsidRDefault="00E939D5" w:rsidP="009752F9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64D2">
              <w:rPr>
                <w:b/>
                <w:sz w:val="28"/>
                <w:szCs w:val="28"/>
                <w:lang w:val="bg-BG"/>
              </w:rPr>
              <w:t>Брой верни отговори</w:t>
            </w:r>
          </w:p>
        </w:tc>
        <w:tc>
          <w:tcPr>
            <w:tcW w:w="3685" w:type="dxa"/>
            <w:shd w:val="clear" w:color="auto" w:fill="F2F2F2"/>
          </w:tcPr>
          <w:p w:rsidR="00E939D5" w:rsidRPr="003F64D2" w:rsidRDefault="00E939D5" w:rsidP="009752F9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3F64D2">
              <w:rPr>
                <w:b/>
                <w:sz w:val="28"/>
                <w:szCs w:val="28"/>
                <w:lang w:val="bg-BG"/>
              </w:rPr>
              <w:t>Оценка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0 – 34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Неиздържал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35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00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36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20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lastRenderedPageBreak/>
              <w:t>37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40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38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60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39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3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80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00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4,</w:t>
            </w:r>
            <w:r w:rsidRPr="00330B00">
              <w:rPr>
                <w:sz w:val="28"/>
                <w:szCs w:val="28"/>
                <w:lang w:val="bg-BG"/>
              </w:rPr>
              <w:t>20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42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40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43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60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44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80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45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5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00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46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5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20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47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5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40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5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60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49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5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80</w:t>
            </w:r>
          </w:p>
        </w:tc>
      </w:tr>
      <w:tr w:rsidR="00E939D5" w:rsidRPr="00330B00" w:rsidTr="009752F9">
        <w:tc>
          <w:tcPr>
            <w:tcW w:w="3794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50</w:t>
            </w:r>
          </w:p>
        </w:tc>
        <w:tc>
          <w:tcPr>
            <w:tcW w:w="3685" w:type="dxa"/>
            <w:shd w:val="clear" w:color="auto" w:fill="auto"/>
          </w:tcPr>
          <w:p w:rsidR="00E939D5" w:rsidRPr="00330B00" w:rsidRDefault="00E939D5" w:rsidP="009752F9">
            <w:pPr>
              <w:jc w:val="center"/>
              <w:rPr>
                <w:sz w:val="28"/>
                <w:szCs w:val="28"/>
                <w:lang w:val="bg-BG"/>
              </w:rPr>
            </w:pPr>
            <w:r w:rsidRPr="00330B00">
              <w:rPr>
                <w:sz w:val="28"/>
                <w:szCs w:val="28"/>
                <w:lang w:val="bg-BG"/>
              </w:rPr>
              <w:t>6</w:t>
            </w:r>
            <w:r>
              <w:rPr>
                <w:sz w:val="28"/>
                <w:szCs w:val="28"/>
                <w:lang w:val="bg-BG"/>
              </w:rPr>
              <w:t>,</w:t>
            </w:r>
            <w:r w:rsidRPr="00330B00">
              <w:rPr>
                <w:sz w:val="28"/>
                <w:szCs w:val="28"/>
                <w:lang w:val="bg-BG"/>
              </w:rPr>
              <w:t>00</w:t>
            </w:r>
          </w:p>
        </w:tc>
      </w:tr>
    </w:tbl>
    <w:p w:rsidR="00E939D5" w:rsidRDefault="00E939D5" w:rsidP="00E939D5">
      <w:pPr>
        <w:ind w:firstLine="708"/>
        <w:jc w:val="both"/>
        <w:rPr>
          <w:sz w:val="28"/>
          <w:szCs w:val="28"/>
        </w:rPr>
      </w:pP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След изтичане на определеното време кандидатът предава теста си на комисията, като това се удостоверява с подписа му и с подпис на член от комисията в присъствен списък. </w:t>
      </w:r>
    </w:p>
    <w:p w:rsidR="00E939D5" w:rsidRPr="004109FF" w:rsidRDefault="00E939D5" w:rsidP="00E939D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>След проверката и оценяването на тестовете,</w:t>
      </w:r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комисията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съставя</w:t>
      </w:r>
      <w:proofErr w:type="spellEnd"/>
      <w:r w:rsidRPr="004109FF">
        <w:rPr>
          <w:sz w:val="28"/>
          <w:szCs w:val="28"/>
          <w:lang w:val="ru-RU"/>
        </w:rPr>
        <w:t xml:space="preserve"> протокол за </w:t>
      </w:r>
      <w:proofErr w:type="spellStart"/>
      <w:r w:rsidRPr="004109FF">
        <w:rPr>
          <w:sz w:val="28"/>
          <w:szCs w:val="28"/>
          <w:lang w:val="ru-RU"/>
        </w:rPr>
        <w:t>този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етап</w:t>
      </w:r>
      <w:proofErr w:type="spellEnd"/>
      <w:r w:rsidRPr="004109FF">
        <w:rPr>
          <w:sz w:val="28"/>
          <w:szCs w:val="28"/>
          <w:lang w:val="ru-RU"/>
        </w:rPr>
        <w:t xml:space="preserve"> с </w:t>
      </w:r>
      <w:proofErr w:type="spellStart"/>
      <w:r w:rsidRPr="004109FF">
        <w:rPr>
          <w:sz w:val="28"/>
          <w:szCs w:val="28"/>
          <w:lang w:val="ru-RU"/>
        </w:rPr>
        <w:t>оценк</w:t>
      </w:r>
      <w:proofErr w:type="spellEnd"/>
      <w:r>
        <w:rPr>
          <w:sz w:val="28"/>
          <w:szCs w:val="28"/>
          <w:lang w:val="bg-BG"/>
        </w:rPr>
        <w:t>ата</w:t>
      </w:r>
      <w:r w:rsidRPr="004109FF">
        <w:rPr>
          <w:sz w:val="28"/>
          <w:szCs w:val="28"/>
          <w:lang w:val="ru-RU"/>
        </w:rPr>
        <w:t xml:space="preserve"> за </w:t>
      </w:r>
      <w:proofErr w:type="spellStart"/>
      <w:r w:rsidRPr="004109FF">
        <w:rPr>
          <w:sz w:val="28"/>
          <w:szCs w:val="28"/>
          <w:lang w:val="ru-RU"/>
        </w:rPr>
        <w:t>всеки</w:t>
      </w:r>
      <w:proofErr w:type="spellEnd"/>
      <w:r w:rsidRPr="004109FF">
        <w:rPr>
          <w:sz w:val="28"/>
          <w:szCs w:val="28"/>
          <w:lang w:val="ru-RU"/>
        </w:rPr>
        <w:t xml:space="preserve"> кандидат. До трети </w:t>
      </w:r>
      <w:proofErr w:type="spellStart"/>
      <w:r w:rsidRPr="004109FF">
        <w:rPr>
          <w:sz w:val="28"/>
          <w:szCs w:val="28"/>
          <w:lang w:val="ru-RU"/>
        </w:rPr>
        <w:t>етап</w:t>
      </w:r>
      <w:proofErr w:type="spellEnd"/>
      <w:r w:rsidRPr="004109FF">
        <w:rPr>
          <w:sz w:val="28"/>
          <w:szCs w:val="28"/>
          <w:lang w:val="ru-RU"/>
        </w:rPr>
        <w:t xml:space="preserve"> от конкурса – </w:t>
      </w:r>
      <w:proofErr w:type="spellStart"/>
      <w:r w:rsidRPr="004109FF">
        <w:rPr>
          <w:sz w:val="28"/>
          <w:szCs w:val="28"/>
          <w:lang w:val="ru-RU"/>
        </w:rPr>
        <w:t>събеседване</w:t>
      </w:r>
      <w:proofErr w:type="spellEnd"/>
      <w:r>
        <w:rPr>
          <w:sz w:val="28"/>
          <w:szCs w:val="28"/>
          <w:lang w:val="bg-BG"/>
        </w:rPr>
        <w:t>,</w:t>
      </w:r>
      <w:r w:rsidRPr="004109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се </w:t>
      </w:r>
      <w:proofErr w:type="spellStart"/>
      <w:r w:rsidRPr="004109FF">
        <w:rPr>
          <w:sz w:val="28"/>
          <w:szCs w:val="28"/>
          <w:lang w:val="ru-RU"/>
        </w:rPr>
        <w:t>допус</w:t>
      </w:r>
      <w:proofErr w:type="spellEnd"/>
      <w:r>
        <w:rPr>
          <w:sz w:val="28"/>
          <w:szCs w:val="28"/>
          <w:lang w:val="bg-BG"/>
        </w:rPr>
        <w:t>кат</w:t>
      </w:r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кандидатите</w:t>
      </w:r>
      <w:proofErr w:type="spellEnd"/>
      <w:r w:rsidRPr="004109F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bg-BG"/>
        </w:rPr>
        <w:t>издържали</w:t>
      </w:r>
      <w:r w:rsidRPr="004109FF">
        <w:rPr>
          <w:sz w:val="28"/>
          <w:szCs w:val="28"/>
          <w:lang w:val="ru-RU"/>
        </w:rPr>
        <w:t xml:space="preserve"> проведения </w:t>
      </w:r>
      <w:proofErr w:type="spellStart"/>
      <w:r w:rsidRPr="004109FF">
        <w:rPr>
          <w:sz w:val="28"/>
          <w:szCs w:val="28"/>
          <w:lang w:val="ru-RU"/>
        </w:rPr>
        <w:t>писмен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изпит</w:t>
      </w:r>
      <w:proofErr w:type="spellEnd"/>
      <w:r w:rsidRPr="004109FF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4109FF">
        <w:rPr>
          <w:sz w:val="28"/>
          <w:szCs w:val="28"/>
          <w:lang w:val="ru-RU"/>
        </w:rPr>
        <w:t>Протоколът</w:t>
      </w:r>
      <w:proofErr w:type="spellEnd"/>
      <w:r w:rsidRPr="004109FF">
        <w:rPr>
          <w:sz w:val="28"/>
          <w:szCs w:val="28"/>
          <w:lang w:val="ru-RU"/>
        </w:rPr>
        <w:t xml:space="preserve"> с </w:t>
      </w:r>
      <w:proofErr w:type="spellStart"/>
      <w:r w:rsidRPr="004109FF">
        <w:rPr>
          <w:sz w:val="28"/>
          <w:szCs w:val="28"/>
          <w:lang w:val="ru-RU"/>
        </w:rPr>
        <w:t>допуснатите</w:t>
      </w:r>
      <w:proofErr w:type="spellEnd"/>
      <w:r w:rsidRPr="004109FF">
        <w:rPr>
          <w:sz w:val="28"/>
          <w:szCs w:val="28"/>
          <w:lang w:val="ru-RU"/>
        </w:rPr>
        <w:t xml:space="preserve"> до </w:t>
      </w:r>
      <w:proofErr w:type="spellStart"/>
      <w:r w:rsidRPr="004109FF">
        <w:rPr>
          <w:sz w:val="28"/>
          <w:szCs w:val="28"/>
          <w:lang w:val="ru-RU"/>
        </w:rPr>
        <w:t>трети</w:t>
      </w:r>
      <w:r>
        <w:rPr>
          <w:sz w:val="28"/>
          <w:szCs w:val="28"/>
          <w:lang w:val="ru-RU"/>
        </w:rPr>
        <w:t>я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етап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кандидати</w:t>
      </w:r>
      <w:proofErr w:type="spellEnd"/>
      <w:r w:rsidRPr="004109F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bg-BG"/>
        </w:rPr>
        <w:t xml:space="preserve">както и </w:t>
      </w:r>
      <w:proofErr w:type="spellStart"/>
      <w:r w:rsidRPr="004109FF">
        <w:rPr>
          <w:sz w:val="28"/>
          <w:szCs w:val="28"/>
          <w:lang w:val="ru-RU"/>
        </w:rPr>
        <w:t>датата</w:t>
      </w:r>
      <w:proofErr w:type="spellEnd"/>
      <w:r w:rsidRPr="004109FF">
        <w:rPr>
          <w:sz w:val="28"/>
          <w:szCs w:val="28"/>
          <w:lang w:val="ru-RU"/>
        </w:rPr>
        <w:t xml:space="preserve"> и </w:t>
      </w:r>
      <w:proofErr w:type="spellStart"/>
      <w:r w:rsidRPr="004109FF">
        <w:rPr>
          <w:sz w:val="28"/>
          <w:szCs w:val="28"/>
          <w:lang w:val="ru-RU"/>
        </w:rPr>
        <w:t>мястото</w:t>
      </w:r>
      <w:proofErr w:type="spellEnd"/>
      <w:r w:rsidRPr="004109FF">
        <w:rPr>
          <w:sz w:val="28"/>
          <w:szCs w:val="28"/>
          <w:lang w:val="ru-RU"/>
        </w:rPr>
        <w:t xml:space="preserve"> на </w:t>
      </w:r>
      <w:proofErr w:type="spellStart"/>
      <w:r w:rsidRPr="004109FF">
        <w:rPr>
          <w:sz w:val="28"/>
          <w:szCs w:val="28"/>
          <w:lang w:val="ru-RU"/>
        </w:rPr>
        <w:t>провеждане</w:t>
      </w:r>
      <w:proofErr w:type="spellEnd"/>
      <w:r>
        <w:rPr>
          <w:sz w:val="28"/>
          <w:szCs w:val="28"/>
          <w:lang w:val="bg-BG"/>
        </w:rPr>
        <w:t>то му</w:t>
      </w:r>
      <w:r w:rsidRPr="004109F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bg-BG"/>
        </w:rPr>
        <w:t>се публикуват</w:t>
      </w:r>
      <w:r w:rsidRPr="004109FF">
        <w:rPr>
          <w:sz w:val="28"/>
          <w:szCs w:val="28"/>
          <w:lang w:val="ru-RU"/>
        </w:rPr>
        <w:t xml:space="preserve"> на интернет </w:t>
      </w:r>
      <w:proofErr w:type="spellStart"/>
      <w:r w:rsidRPr="004109FF">
        <w:rPr>
          <w:sz w:val="28"/>
          <w:szCs w:val="28"/>
          <w:lang w:val="ru-RU"/>
        </w:rPr>
        <w:t>страницата</w:t>
      </w:r>
      <w:proofErr w:type="spellEnd"/>
      <w:r w:rsidRPr="004109FF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bg-BG"/>
        </w:rPr>
        <w:t>Окръжен</w:t>
      </w:r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съд</w:t>
      </w:r>
      <w:proofErr w:type="spellEnd"/>
      <w:r w:rsidRPr="004109FF">
        <w:rPr>
          <w:sz w:val="28"/>
          <w:szCs w:val="28"/>
          <w:lang w:val="ru-RU"/>
        </w:rPr>
        <w:t xml:space="preserve"> – </w:t>
      </w:r>
      <w:proofErr w:type="spellStart"/>
      <w:r w:rsidRPr="004109FF">
        <w:rPr>
          <w:sz w:val="28"/>
          <w:szCs w:val="28"/>
          <w:lang w:val="ru-RU"/>
        </w:rPr>
        <w:t>Кърджали</w:t>
      </w:r>
      <w:proofErr w:type="spellEnd"/>
      <w:r w:rsidRPr="004109FF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bg-BG"/>
        </w:rPr>
        <w:t xml:space="preserve">се поставят </w:t>
      </w:r>
      <w:r w:rsidRPr="004109FF">
        <w:rPr>
          <w:sz w:val="28"/>
          <w:szCs w:val="28"/>
          <w:lang w:val="ru-RU"/>
        </w:rPr>
        <w:t xml:space="preserve">на </w:t>
      </w:r>
      <w:proofErr w:type="spellStart"/>
      <w:r w:rsidRPr="002408BB">
        <w:rPr>
          <w:color w:val="000000"/>
          <w:sz w:val="28"/>
          <w:szCs w:val="28"/>
          <w:lang w:val="ru-RU"/>
        </w:rPr>
        <w:t>таблото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2408BB">
        <w:rPr>
          <w:color w:val="000000"/>
          <w:sz w:val="28"/>
          <w:szCs w:val="28"/>
          <w:lang w:val="ru-RU"/>
        </w:rPr>
        <w:t>обяви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2408BB">
        <w:rPr>
          <w:color w:val="000000"/>
          <w:sz w:val="28"/>
          <w:szCs w:val="28"/>
          <w:lang w:val="ru-RU"/>
        </w:rPr>
        <w:t>централното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08BB">
        <w:rPr>
          <w:color w:val="000000"/>
          <w:sz w:val="28"/>
          <w:szCs w:val="28"/>
          <w:lang w:val="ru-RU"/>
        </w:rPr>
        <w:t>фоайе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2408BB">
        <w:rPr>
          <w:color w:val="000000"/>
          <w:sz w:val="28"/>
          <w:szCs w:val="28"/>
          <w:lang w:val="ru-RU"/>
        </w:rPr>
        <w:t>първия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08BB">
        <w:rPr>
          <w:color w:val="000000"/>
          <w:sz w:val="28"/>
          <w:szCs w:val="28"/>
          <w:lang w:val="ru-RU"/>
        </w:rPr>
        <w:t>етаж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2408BB">
        <w:rPr>
          <w:color w:val="000000"/>
          <w:sz w:val="28"/>
          <w:szCs w:val="28"/>
          <w:lang w:val="ru-RU"/>
        </w:rPr>
        <w:t>сградата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2408BB">
        <w:rPr>
          <w:color w:val="000000"/>
          <w:sz w:val="28"/>
          <w:szCs w:val="28"/>
          <w:lang w:val="ru-RU"/>
        </w:rPr>
        <w:t>Окръжен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08BB">
        <w:rPr>
          <w:color w:val="000000"/>
          <w:sz w:val="28"/>
          <w:szCs w:val="28"/>
          <w:lang w:val="ru-RU"/>
        </w:rPr>
        <w:t>съд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2408BB">
        <w:rPr>
          <w:color w:val="000000"/>
          <w:sz w:val="28"/>
          <w:szCs w:val="28"/>
          <w:lang w:val="ru-RU"/>
        </w:rPr>
        <w:t>Кърджали</w:t>
      </w:r>
      <w:proofErr w:type="spellEnd"/>
      <w:r w:rsidRPr="002408BB">
        <w:rPr>
          <w:color w:val="000000"/>
          <w:sz w:val="28"/>
          <w:szCs w:val="28"/>
          <w:lang w:val="ru-RU"/>
        </w:rPr>
        <w:t>, бул. ”</w:t>
      </w:r>
      <w:proofErr w:type="spellStart"/>
      <w:r w:rsidRPr="002408BB">
        <w:rPr>
          <w:color w:val="000000"/>
          <w:sz w:val="28"/>
          <w:szCs w:val="28"/>
          <w:lang w:val="ru-RU"/>
        </w:rPr>
        <w:t>Беломорски</w:t>
      </w:r>
      <w:proofErr w:type="spellEnd"/>
      <w:r w:rsidRPr="002408BB">
        <w:rPr>
          <w:color w:val="000000"/>
          <w:sz w:val="28"/>
          <w:szCs w:val="28"/>
          <w:lang w:val="ru-RU"/>
        </w:rPr>
        <w:t>” №48</w:t>
      </w:r>
      <w:r w:rsidRPr="004109FF">
        <w:rPr>
          <w:sz w:val="28"/>
          <w:szCs w:val="28"/>
          <w:lang w:val="ru-RU"/>
        </w:rPr>
        <w:t xml:space="preserve"> не </w:t>
      </w:r>
      <w:proofErr w:type="spellStart"/>
      <w:r w:rsidRPr="004109FF">
        <w:rPr>
          <w:sz w:val="28"/>
          <w:szCs w:val="28"/>
          <w:lang w:val="ru-RU"/>
        </w:rPr>
        <w:t>по-късно</w:t>
      </w:r>
      <w:proofErr w:type="spellEnd"/>
      <w:r w:rsidRPr="004109FF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bg-BG"/>
        </w:rPr>
        <w:t>3</w:t>
      </w:r>
      <w:r w:rsidRPr="004109FF">
        <w:rPr>
          <w:sz w:val="28"/>
          <w:szCs w:val="28"/>
          <w:lang w:val="ru-RU"/>
        </w:rPr>
        <w:t xml:space="preserve"> дни след </w:t>
      </w:r>
      <w:proofErr w:type="spellStart"/>
      <w:r w:rsidRPr="004109FF">
        <w:rPr>
          <w:sz w:val="28"/>
          <w:szCs w:val="28"/>
          <w:lang w:val="ru-RU"/>
        </w:rPr>
        <w:t>провеждането</w:t>
      </w:r>
      <w:proofErr w:type="spellEnd"/>
      <w:r w:rsidRPr="004109FF">
        <w:rPr>
          <w:sz w:val="28"/>
          <w:szCs w:val="28"/>
          <w:lang w:val="ru-RU"/>
        </w:rPr>
        <w:t xml:space="preserve"> на </w:t>
      </w:r>
      <w:proofErr w:type="spellStart"/>
      <w:r w:rsidRPr="004109FF">
        <w:rPr>
          <w:sz w:val="28"/>
          <w:szCs w:val="28"/>
          <w:lang w:val="ru-RU"/>
        </w:rPr>
        <w:t>писмения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изпит</w:t>
      </w:r>
      <w:proofErr w:type="spellEnd"/>
      <w:r>
        <w:rPr>
          <w:sz w:val="28"/>
          <w:szCs w:val="28"/>
          <w:lang w:val="bg-BG"/>
        </w:rPr>
        <w:t>, като времето до датата</w:t>
      </w:r>
      <w:proofErr w:type="gramEnd"/>
      <w:r>
        <w:rPr>
          <w:sz w:val="28"/>
          <w:szCs w:val="28"/>
          <w:lang w:val="bg-BG"/>
        </w:rPr>
        <w:t xml:space="preserve"> на провеждане на третия етап не може да бъде по-малко от 7 дни от обявяване на протокола.</w:t>
      </w:r>
    </w:p>
    <w:p w:rsidR="00E939D5" w:rsidRDefault="00E939D5" w:rsidP="00E939D5">
      <w:pPr>
        <w:jc w:val="both"/>
        <w:rPr>
          <w:sz w:val="28"/>
          <w:szCs w:val="28"/>
          <w:lang w:val="bg-BG"/>
        </w:rPr>
      </w:pPr>
    </w:p>
    <w:p w:rsidR="00E939D5" w:rsidRPr="0086418B" w:rsidRDefault="00E939D5" w:rsidP="00E939D5">
      <w:pPr>
        <w:ind w:firstLine="708"/>
        <w:jc w:val="both"/>
        <w:rPr>
          <w:b/>
          <w:sz w:val="28"/>
          <w:szCs w:val="28"/>
          <w:u w:val="single"/>
          <w:lang w:val="bg-BG"/>
        </w:rPr>
      </w:pPr>
      <w:r w:rsidRPr="0086418B">
        <w:rPr>
          <w:b/>
          <w:sz w:val="28"/>
          <w:szCs w:val="28"/>
          <w:u w:val="single"/>
          <w:lang w:val="bg-BG"/>
        </w:rPr>
        <w:t>Трети етап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Третият етап се състои от </w:t>
      </w:r>
      <w:proofErr w:type="spellStart"/>
      <w:r w:rsidRPr="004109FF">
        <w:rPr>
          <w:sz w:val="28"/>
          <w:szCs w:val="28"/>
          <w:lang w:val="ru-RU"/>
        </w:rPr>
        <w:t>събеседване</w:t>
      </w:r>
      <w:proofErr w:type="spellEnd"/>
      <w:r w:rsidRPr="004109FF">
        <w:rPr>
          <w:sz w:val="28"/>
          <w:szCs w:val="28"/>
          <w:lang w:val="ru-RU"/>
        </w:rPr>
        <w:t xml:space="preserve"> с </w:t>
      </w:r>
      <w:r>
        <w:rPr>
          <w:sz w:val="28"/>
          <w:szCs w:val="28"/>
          <w:lang w:val="bg-BG"/>
        </w:rPr>
        <w:t>издържалите писмения изпит кандидати.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Събеседването има за цел </w:t>
      </w:r>
      <w:r w:rsidRPr="004109FF">
        <w:rPr>
          <w:sz w:val="28"/>
          <w:szCs w:val="28"/>
          <w:lang w:val="ru-RU"/>
        </w:rPr>
        <w:t xml:space="preserve">да </w:t>
      </w:r>
      <w:proofErr w:type="spellStart"/>
      <w:r w:rsidRPr="004109FF">
        <w:rPr>
          <w:sz w:val="28"/>
          <w:szCs w:val="28"/>
          <w:lang w:val="ru-RU"/>
        </w:rPr>
        <w:t>извърши</w:t>
      </w:r>
      <w:proofErr w:type="spellEnd"/>
      <w:r w:rsidRPr="004109FF">
        <w:rPr>
          <w:sz w:val="28"/>
          <w:szCs w:val="28"/>
          <w:lang w:val="ru-RU"/>
        </w:rPr>
        <w:t xml:space="preserve"> проверка на </w:t>
      </w:r>
      <w:proofErr w:type="spellStart"/>
      <w:r w:rsidRPr="004109FF">
        <w:rPr>
          <w:sz w:val="28"/>
          <w:szCs w:val="28"/>
          <w:lang w:val="ru-RU"/>
        </w:rPr>
        <w:t>знанията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на кандидата </w:t>
      </w:r>
      <w:r w:rsidRPr="004109FF">
        <w:rPr>
          <w:sz w:val="28"/>
          <w:szCs w:val="28"/>
          <w:lang w:val="ru-RU"/>
        </w:rPr>
        <w:t xml:space="preserve">чрез практически </w:t>
      </w:r>
      <w:r>
        <w:rPr>
          <w:sz w:val="28"/>
          <w:szCs w:val="28"/>
          <w:lang w:val="bg-BG"/>
        </w:rPr>
        <w:t xml:space="preserve">насочени </w:t>
      </w:r>
      <w:proofErr w:type="spellStart"/>
      <w:r w:rsidRPr="004109FF">
        <w:rPr>
          <w:sz w:val="28"/>
          <w:szCs w:val="28"/>
          <w:lang w:val="ru-RU"/>
        </w:rPr>
        <w:t>въпроси</w:t>
      </w:r>
      <w:proofErr w:type="spellEnd"/>
      <w:r w:rsidRPr="004109FF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bg-BG"/>
        </w:rPr>
        <w:t xml:space="preserve">областите на гражданското и наказателното </w:t>
      </w:r>
      <w:proofErr w:type="spellStart"/>
      <w:r w:rsidRPr="004109FF">
        <w:rPr>
          <w:sz w:val="28"/>
          <w:szCs w:val="28"/>
          <w:lang w:val="ru-RU"/>
        </w:rPr>
        <w:t>правораздаване</w:t>
      </w:r>
      <w:proofErr w:type="spellEnd"/>
      <w:r>
        <w:rPr>
          <w:sz w:val="28"/>
          <w:szCs w:val="28"/>
          <w:lang w:val="bg-BG"/>
        </w:rPr>
        <w:t>, както</w:t>
      </w:r>
      <w:r w:rsidRPr="004109FF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bg-BG"/>
        </w:rPr>
        <w:t xml:space="preserve">познанията на кандидата на ЗСВ, ПАС и на </w:t>
      </w:r>
      <w:r w:rsidRPr="004109FF">
        <w:rPr>
          <w:sz w:val="28"/>
          <w:szCs w:val="28"/>
          <w:lang w:val="ru-RU"/>
        </w:rPr>
        <w:t>организация</w:t>
      </w:r>
      <w:r>
        <w:rPr>
          <w:sz w:val="28"/>
          <w:szCs w:val="28"/>
          <w:lang w:val="bg-BG"/>
        </w:rPr>
        <w:t>та</w:t>
      </w:r>
      <w:r w:rsidRPr="004109FF">
        <w:rPr>
          <w:sz w:val="28"/>
          <w:szCs w:val="28"/>
          <w:lang w:val="ru-RU"/>
        </w:rPr>
        <w:t xml:space="preserve"> на работа в </w:t>
      </w:r>
      <w:r>
        <w:rPr>
          <w:sz w:val="28"/>
          <w:szCs w:val="28"/>
          <w:lang w:val="bg-BG"/>
        </w:rPr>
        <w:t>Окръжния съд.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Преди провеждане на събеседването всеки кандидат се легитимира с лична карта.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Събеседването се провежда с всеки кандидат поотделно. </w:t>
      </w: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Всеки кандидат се оценява по </w:t>
      </w:r>
      <w:proofErr w:type="spellStart"/>
      <w:r>
        <w:rPr>
          <w:sz w:val="28"/>
          <w:szCs w:val="28"/>
          <w:lang w:val="bg-BG"/>
        </w:rPr>
        <w:t>шестобалната</w:t>
      </w:r>
      <w:proofErr w:type="spellEnd"/>
      <w:r>
        <w:rPr>
          <w:sz w:val="28"/>
          <w:szCs w:val="28"/>
          <w:lang w:val="bg-BG"/>
        </w:rPr>
        <w:t xml:space="preserve"> система, като крайната оценка в третия етап на конкурса представлява средноаритметична стойност от оценките на всеки от членовете на конкурсната комисия. </w:t>
      </w:r>
    </w:p>
    <w:p w:rsidR="00E939D5" w:rsidRDefault="00E939D5" w:rsidP="00E939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След приключване на събеседването, комисията съставя протокол за този етап с оценката на всеки кандидат. </w:t>
      </w:r>
      <w:proofErr w:type="spellStart"/>
      <w:r w:rsidRPr="004109FF">
        <w:rPr>
          <w:sz w:val="28"/>
          <w:szCs w:val="28"/>
          <w:lang w:val="ru-RU"/>
        </w:rPr>
        <w:t>Протоколът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>се обявява</w:t>
      </w:r>
      <w:r w:rsidRPr="004109FF">
        <w:rPr>
          <w:sz w:val="28"/>
          <w:szCs w:val="28"/>
          <w:lang w:val="ru-RU"/>
        </w:rPr>
        <w:t xml:space="preserve"> на интернет </w:t>
      </w:r>
      <w:proofErr w:type="spellStart"/>
      <w:r w:rsidRPr="004109FF">
        <w:rPr>
          <w:sz w:val="28"/>
          <w:szCs w:val="28"/>
          <w:lang w:val="ru-RU"/>
        </w:rPr>
        <w:lastRenderedPageBreak/>
        <w:t>страницата</w:t>
      </w:r>
      <w:proofErr w:type="spellEnd"/>
      <w:r w:rsidRPr="004109FF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bg-BG"/>
        </w:rPr>
        <w:t>Окръжен</w:t>
      </w:r>
      <w:r w:rsidRPr="004109FF">
        <w:rPr>
          <w:sz w:val="28"/>
          <w:szCs w:val="28"/>
          <w:lang w:val="ru-RU"/>
        </w:rPr>
        <w:t xml:space="preserve"> </w:t>
      </w:r>
      <w:proofErr w:type="spellStart"/>
      <w:r w:rsidRPr="004109FF">
        <w:rPr>
          <w:sz w:val="28"/>
          <w:szCs w:val="28"/>
          <w:lang w:val="ru-RU"/>
        </w:rPr>
        <w:t>съд</w:t>
      </w:r>
      <w:proofErr w:type="spellEnd"/>
      <w:r w:rsidRPr="004109FF">
        <w:rPr>
          <w:sz w:val="28"/>
          <w:szCs w:val="28"/>
          <w:lang w:val="ru-RU"/>
        </w:rPr>
        <w:t xml:space="preserve"> – </w:t>
      </w:r>
      <w:proofErr w:type="spellStart"/>
      <w:r w:rsidRPr="004109FF">
        <w:rPr>
          <w:sz w:val="28"/>
          <w:szCs w:val="28"/>
          <w:lang w:val="ru-RU"/>
        </w:rPr>
        <w:t>Кърджали</w:t>
      </w:r>
      <w:proofErr w:type="spellEnd"/>
      <w:r w:rsidRPr="004109FF">
        <w:rPr>
          <w:sz w:val="28"/>
          <w:szCs w:val="28"/>
          <w:lang w:val="ru-RU"/>
        </w:rPr>
        <w:t xml:space="preserve"> и на </w:t>
      </w:r>
      <w:proofErr w:type="spellStart"/>
      <w:r w:rsidRPr="002408BB">
        <w:rPr>
          <w:color w:val="000000"/>
          <w:sz w:val="28"/>
          <w:szCs w:val="28"/>
          <w:lang w:val="ru-RU"/>
        </w:rPr>
        <w:t>таблото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2408BB">
        <w:rPr>
          <w:color w:val="000000"/>
          <w:sz w:val="28"/>
          <w:szCs w:val="28"/>
          <w:lang w:val="ru-RU"/>
        </w:rPr>
        <w:t>обяви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2408BB">
        <w:rPr>
          <w:color w:val="000000"/>
          <w:sz w:val="28"/>
          <w:szCs w:val="28"/>
          <w:lang w:val="ru-RU"/>
        </w:rPr>
        <w:t>централното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08BB">
        <w:rPr>
          <w:color w:val="000000"/>
          <w:sz w:val="28"/>
          <w:szCs w:val="28"/>
          <w:lang w:val="ru-RU"/>
        </w:rPr>
        <w:t>фоайе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2408BB">
        <w:rPr>
          <w:color w:val="000000"/>
          <w:sz w:val="28"/>
          <w:szCs w:val="28"/>
          <w:lang w:val="ru-RU"/>
        </w:rPr>
        <w:t>първия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08BB">
        <w:rPr>
          <w:color w:val="000000"/>
          <w:sz w:val="28"/>
          <w:szCs w:val="28"/>
          <w:lang w:val="ru-RU"/>
        </w:rPr>
        <w:t>етаж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2408BB">
        <w:rPr>
          <w:color w:val="000000"/>
          <w:sz w:val="28"/>
          <w:szCs w:val="28"/>
          <w:lang w:val="ru-RU"/>
        </w:rPr>
        <w:t>сградата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2408BB">
        <w:rPr>
          <w:color w:val="000000"/>
          <w:sz w:val="28"/>
          <w:szCs w:val="28"/>
          <w:lang w:val="ru-RU"/>
        </w:rPr>
        <w:t>Окръжен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408BB">
        <w:rPr>
          <w:color w:val="000000"/>
          <w:sz w:val="28"/>
          <w:szCs w:val="28"/>
          <w:lang w:val="ru-RU"/>
        </w:rPr>
        <w:t>съд</w:t>
      </w:r>
      <w:proofErr w:type="spellEnd"/>
      <w:r w:rsidRPr="002408BB">
        <w:rPr>
          <w:color w:val="000000"/>
          <w:sz w:val="28"/>
          <w:szCs w:val="28"/>
          <w:lang w:val="ru-RU"/>
        </w:rPr>
        <w:t xml:space="preserve"> – </w:t>
      </w:r>
      <w:proofErr w:type="spellStart"/>
      <w:r w:rsidRPr="002408BB">
        <w:rPr>
          <w:color w:val="000000"/>
          <w:sz w:val="28"/>
          <w:szCs w:val="28"/>
          <w:lang w:val="ru-RU"/>
        </w:rPr>
        <w:t>Кърджали</w:t>
      </w:r>
      <w:proofErr w:type="spellEnd"/>
      <w:r w:rsidRPr="002408BB">
        <w:rPr>
          <w:color w:val="000000"/>
          <w:sz w:val="28"/>
          <w:szCs w:val="28"/>
          <w:lang w:val="ru-RU"/>
        </w:rPr>
        <w:t>, бул. ”</w:t>
      </w:r>
      <w:proofErr w:type="spellStart"/>
      <w:r w:rsidRPr="002408BB">
        <w:rPr>
          <w:color w:val="000000"/>
          <w:sz w:val="28"/>
          <w:szCs w:val="28"/>
          <w:lang w:val="ru-RU"/>
        </w:rPr>
        <w:t>Беломорски</w:t>
      </w:r>
      <w:proofErr w:type="spellEnd"/>
      <w:r w:rsidRPr="002408BB">
        <w:rPr>
          <w:color w:val="000000"/>
          <w:sz w:val="28"/>
          <w:szCs w:val="28"/>
          <w:lang w:val="ru-RU"/>
        </w:rPr>
        <w:t>” №48</w:t>
      </w:r>
      <w:r w:rsidRPr="004109FF">
        <w:rPr>
          <w:sz w:val="28"/>
          <w:szCs w:val="28"/>
          <w:lang w:val="ru-RU"/>
        </w:rPr>
        <w:t xml:space="preserve"> не </w:t>
      </w:r>
      <w:proofErr w:type="spellStart"/>
      <w:r w:rsidRPr="004109FF">
        <w:rPr>
          <w:sz w:val="28"/>
          <w:szCs w:val="28"/>
          <w:lang w:val="ru-RU"/>
        </w:rPr>
        <w:t>по-късно</w:t>
      </w:r>
      <w:proofErr w:type="spellEnd"/>
      <w:r w:rsidRPr="004109FF">
        <w:rPr>
          <w:sz w:val="28"/>
          <w:szCs w:val="28"/>
          <w:lang w:val="ru-RU"/>
        </w:rPr>
        <w:t xml:space="preserve"> </w:t>
      </w:r>
      <w:proofErr w:type="gramStart"/>
      <w:r w:rsidRPr="004109FF">
        <w:rPr>
          <w:sz w:val="28"/>
          <w:szCs w:val="28"/>
          <w:lang w:val="ru-RU"/>
        </w:rPr>
        <w:t>от</w:t>
      </w:r>
      <w:proofErr w:type="gramEnd"/>
      <w:r w:rsidRPr="004109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>3</w:t>
      </w:r>
      <w:r w:rsidRPr="004109FF">
        <w:rPr>
          <w:sz w:val="28"/>
          <w:szCs w:val="28"/>
          <w:lang w:val="ru-RU"/>
        </w:rPr>
        <w:t xml:space="preserve"> дни след </w:t>
      </w:r>
      <w:proofErr w:type="spellStart"/>
      <w:r w:rsidRPr="004109FF">
        <w:rPr>
          <w:sz w:val="28"/>
          <w:szCs w:val="28"/>
          <w:lang w:val="ru-RU"/>
        </w:rPr>
        <w:t>провеждането</w:t>
      </w:r>
      <w:proofErr w:type="spellEnd"/>
      <w:r w:rsidRPr="004109FF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bg-BG"/>
        </w:rPr>
        <w:t>събеседването.</w:t>
      </w:r>
    </w:p>
    <w:p w:rsidR="00E939D5" w:rsidRPr="008F2816" w:rsidRDefault="00E939D5" w:rsidP="00E939D5">
      <w:pPr>
        <w:jc w:val="both"/>
        <w:rPr>
          <w:sz w:val="28"/>
          <w:szCs w:val="28"/>
        </w:rPr>
      </w:pPr>
    </w:p>
    <w:p w:rsidR="00E939D5" w:rsidRPr="006D71D0" w:rsidRDefault="00E939D5" w:rsidP="00E939D5">
      <w:pPr>
        <w:ind w:left="2832" w:firstLine="708"/>
        <w:jc w:val="both"/>
        <w:rPr>
          <w:b/>
          <w:sz w:val="28"/>
          <w:szCs w:val="28"/>
          <w:lang w:val="bg-BG"/>
        </w:rPr>
      </w:pPr>
      <w:r w:rsidRPr="006D71D0">
        <w:rPr>
          <w:b/>
          <w:sz w:val="28"/>
          <w:szCs w:val="28"/>
          <w:lang w:val="bg-BG"/>
        </w:rPr>
        <w:t>КОМИСИЯ:</w:t>
      </w:r>
    </w:p>
    <w:p w:rsidR="00E939D5" w:rsidRDefault="00E939D5" w:rsidP="00E939D5">
      <w:pPr>
        <w:ind w:left="2832" w:firstLine="708"/>
        <w:jc w:val="both"/>
        <w:rPr>
          <w:b/>
          <w:lang w:val="bg-BG"/>
        </w:rPr>
      </w:pPr>
      <w:r w:rsidRPr="006D71D0">
        <w:rPr>
          <w:b/>
          <w:lang w:val="bg-BG"/>
        </w:rPr>
        <w:t>(Заповед №317/08.10.2021 г.</w:t>
      </w:r>
      <w:r>
        <w:rPr>
          <w:b/>
          <w:lang w:val="bg-BG"/>
        </w:rPr>
        <w:t xml:space="preserve">, </w:t>
      </w:r>
    </w:p>
    <w:p w:rsidR="00E939D5" w:rsidRDefault="00E939D5" w:rsidP="00E939D5">
      <w:pPr>
        <w:ind w:left="2832" w:firstLine="708"/>
        <w:jc w:val="both"/>
        <w:rPr>
          <w:b/>
          <w:lang w:val="bg-BG"/>
        </w:rPr>
      </w:pPr>
      <w:r>
        <w:rPr>
          <w:b/>
          <w:lang w:val="bg-BG"/>
        </w:rPr>
        <w:t>изм. със Заповед №356/09.11.2021г.</w:t>
      </w:r>
    </w:p>
    <w:p w:rsidR="00E939D5" w:rsidRPr="006D71D0" w:rsidRDefault="00E939D5" w:rsidP="00E939D5">
      <w:pPr>
        <w:ind w:left="2832" w:firstLine="708"/>
        <w:jc w:val="both"/>
        <w:rPr>
          <w:b/>
          <w:lang w:val="bg-BG"/>
        </w:rPr>
      </w:pPr>
      <w:r w:rsidRPr="006D71D0">
        <w:rPr>
          <w:b/>
          <w:lang w:val="bg-BG"/>
        </w:rPr>
        <w:t>на Председателя на ОС-Кърджали)</w:t>
      </w:r>
    </w:p>
    <w:p w:rsidR="00E939D5" w:rsidRDefault="00E939D5" w:rsidP="00E939D5">
      <w:pPr>
        <w:jc w:val="both"/>
        <w:rPr>
          <w:b/>
          <w:sz w:val="28"/>
          <w:szCs w:val="28"/>
          <w:lang w:val="bg-BG"/>
        </w:rPr>
      </w:pPr>
    </w:p>
    <w:p w:rsidR="00E939D5" w:rsidRPr="0068396B" w:rsidRDefault="00E939D5" w:rsidP="00E939D5">
      <w:pPr>
        <w:ind w:left="2832" w:firstLine="708"/>
        <w:jc w:val="both"/>
        <w:rPr>
          <w:b/>
          <w:sz w:val="28"/>
          <w:szCs w:val="28"/>
          <w:lang w:val="bg-BG"/>
        </w:rPr>
      </w:pPr>
      <w:r w:rsidRPr="006D71D0">
        <w:rPr>
          <w:b/>
          <w:sz w:val="28"/>
          <w:szCs w:val="28"/>
          <w:lang w:val="bg-BG"/>
        </w:rPr>
        <w:t>Председател:</w:t>
      </w:r>
      <w:r>
        <w:rPr>
          <w:b/>
          <w:sz w:val="28"/>
          <w:szCs w:val="28"/>
          <w:lang w:val="bg-BG"/>
        </w:rPr>
        <w:t xml:space="preserve"> /п/</w:t>
      </w:r>
    </w:p>
    <w:p w:rsidR="00E939D5" w:rsidRPr="006D71D0" w:rsidRDefault="00E939D5" w:rsidP="00E939D5">
      <w:pPr>
        <w:ind w:left="2832" w:firstLine="708"/>
        <w:jc w:val="both"/>
        <w:rPr>
          <w:b/>
          <w:sz w:val="28"/>
          <w:szCs w:val="28"/>
          <w:lang w:val="bg-BG"/>
        </w:rPr>
      </w:pPr>
    </w:p>
    <w:p w:rsidR="00E939D5" w:rsidRPr="006D71D0" w:rsidRDefault="00E939D5" w:rsidP="00E939D5">
      <w:pPr>
        <w:jc w:val="both"/>
        <w:rPr>
          <w:b/>
          <w:sz w:val="28"/>
          <w:szCs w:val="28"/>
          <w:lang w:val="bg-BG"/>
        </w:rPr>
      </w:pPr>
    </w:p>
    <w:p w:rsidR="00E939D5" w:rsidRPr="006D71D0" w:rsidRDefault="00E939D5" w:rsidP="00E939D5">
      <w:pPr>
        <w:ind w:left="2832" w:firstLine="708"/>
        <w:jc w:val="both"/>
        <w:rPr>
          <w:b/>
          <w:sz w:val="28"/>
          <w:szCs w:val="28"/>
          <w:lang w:val="bg-BG"/>
        </w:rPr>
      </w:pPr>
      <w:r w:rsidRPr="006D71D0">
        <w:rPr>
          <w:b/>
          <w:sz w:val="28"/>
          <w:szCs w:val="28"/>
          <w:lang w:val="bg-BG"/>
        </w:rPr>
        <w:t xml:space="preserve">Член: </w:t>
      </w:r>
      <w:r>
        <w:rPr>
          <w:b/>
          <w:sz w:val="28"/>
          <w:szCs w:val="28"/>
          <w:lang w:val="bg-BG"/>
        </w:rPr>
        <w:t>/п/</w:t>
      </w:r>
    </w:p>
    <w:p w:rsidR="00E939D5" w:rsidRPr="006D71D0" w:rsidRDefault="00E939D5" w:rsidP="00E939D5">
      <w:pPr>
        <w:jc w:val="both"/>
        <w:rPr>
          <w:b/>
          <w:sz w:val="28"/>
          <w:szCs w:val="28"/>
          <w:lang w:val="bg-BG"/>
        </w:rPr>
      </w:pPr>
    </w:p>
    <w:p w:rsidR="00E939D5" w:rsidRPr="00B900B1" w:rsidRDefault="00E939D5" w:rsidP="00E939D5">
      <w:pPr>
        <w:ind w:left="2832" w:firstLine="70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Резервен член: /п/</w:t>
      </w:r>
    </w:p>
    <w:p w:rsidR="00E939D5" w:rsidRPr="006D71D0" w:rsidRDefault="00E939D5" w:rsidP="00E939D5">
      <w:pPr>
        <w:ind w:firstLine="708"/>
        <w:jc w:val="both"/>
        <w:rPr>
          <w:b/>
          <w:sz w:val="28"/>
          <w:szCs w:val="28"/>
          <w:lang w:val="bg-BG"/>
        </w:rPr>
      </w:pPr>
    </w:p>
    <w:p w:rsidR="00E939D5" w:rsidRDefault="00E939D5" w:rsidP="00E939D5">
      <w:pPr>
        <w:ind w:firstLine="708"/>
        <w:jc w:val="both"/>
        <w:rPr>
          <w:sz w:val="28"/>
          <w:szCs w:val="28"/>
          <w:lang w:val="bg-BG"/>
        </w:rPr>
      </w:pPr>
    </w:p>
    <w:p w:rsidR="00E939D5" w:rsidRPr="006D71D0" w:rsidRDefault="00E939D5" w:rsidP="00E939D5">
      <w:pPr>
        <w:ind w:firstLine="708"/>
        <w:jc w:val="both"/>
        <w:rPr>
          <w:sz w:val="28"/>
          <w:szCs w:val="28"/>
          <w:lang w:val="bg-BG"/>
        </w:rPr>
      </w:pPr>
    </w:p>
    <w:p w:rsidR="00FB6152" w:rsidRDefault="00FB6152">
      <w:bookmarkStart w:id="0" w:name="_GoBack"/>
      <w:bookmarkEnd w:id="0"/>
    </w:p>
    <w:sectPr w:rsidR="00FB6152" w:rsidSect="00FD41ED">
      <w:footerReference w:type="default" r:id="rId7"/>
      <w:pgSz w:w="11906" w:h="16838"/>
      <w:pgMar w:top="1191" w:right="1191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23" w:rsidRDefault="00E939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939D5">
      <w:rPr>
        <w:noProof/>
        <w:lang w:val="bg-BG"/>
      </w:rPr>
      <w:t>1</w:t>
    </w:r>
    <w:r>
      <w:fldChar w:fldCharType="end"/>
    </w:r>
  </w:p>
  <w:p w:rsidR="003E5423" w:rsidRDefault="00E939D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EA"/>
    <w:rsid w:val="00E72BEA"/>
    <w:rsid w:val="00E939D5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E939D5"/>
    <w:pPr>
      <w:keepNext/>
      <w:jc w:val="center"/>
      <w:outlineLvl w:val="0"/>
    </w:pPr>
    <w:rPr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939D5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character" w:styleId="a3">
    <w:name w:val="Hyperlink"/>
    <w:rsid w:val="00E939D5"/>
    <w:rPr>
      <w:color w:val="0000FF"/>
      <w:u w:val="single"/>
    </w:rPr>
  </w:style>
  <w:style w:type="paragraph" w:customStyle="1" w:styleId="Paragraph">
    <w:name w:val="Paragraph"/>
    <w:basedOn w:val="a"/>
    <w:rsid w:val="00E939D5"/>
    <w:pPr>
      <w:widowControl w:val="0"/>
      <w:spacing w:after="115" w:line="327" w:lineRule="auto"/>
      <w:ind w:firstLine="480"/>
      <w:jc w:val="both"/>
    </w:pPr>
    <w:rPr>
      <w:noProof/>
      <w:sz w:val="28"/>
      <w:lang w:val="bg-BG"/>
    </w:rPr>
  </w:style>
  <w:style w:type="paragraph" w:styleId="a4">
    <w:name w:val="footer"/>
    <w:basedOn w:val="a"/>
    <w:link w:val="a5"/>
    <w:uiPriority w:val="99"/>
    <w:rsid w:val="00E939D5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E939D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E939D5"/>
    <w:pPr>
      <w:keepNext/>
      <w:jc w:val="center"/>
      <w:outlineLvl w:val="0"/>
    </w:pPr>
    <w:rPr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939D5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character" w:styleId="a3">
    <w:name w:val="Hyperlink"/>
    <w:rsid w:val="00E939D5"/>
    <w:rPr>
      <w:color w:val="0000FF"/>
      <w:u w:val="single"/>
    </w:rPr>
  </w:style>
  <w:style w:type="paragraph" w:customStyle="1" w:styleId="Paragraph">
    <w:name w:val="Paragraph"/>
    <w:basedOn w:val="a"/>
    <w:rsid w:val="00E939D5"/>
    <w:pPr>
      <w:widowControl w:val="0"/>
      <w:spacing w:after="115" w:line="327" w:lineRule="auto"/>
      <w:ind w:firstLine="480"/>
      <w:jc w:val="both"/>
    </w:pPr>
    <w:rPr>
      <w:noProof/>
      <w:sz w:val="28"/>
      <w:lang w:val="bg-BG"/>
    </w:rPr>
  </w:style>
  <w:style w:type="paragraph" w:styleId="a4">
    <w:name w:val="footer"/>
    <w:basedOn w:val="a"/>
    <w:link w:val="a5"/>
    <w:uiPriority w:val="99"/>
    <w:rsid w:val="00E939D5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E939D5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krsad_kj@mail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2021-11-15T13:07:00Z</dcterms:created>
  <dcterms:modified xsi:type="dcterms:W3CDTF">2021-11-15T13:07:00Z</dcterms:modified>
</cp:coreProperties>
</file>